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057180">
        <w:rPr>
          <w:lang w:val="en-US"/>
        </w:rPr>
        <w:t>March</w:t>
      </w:r>
      <w:r w:rsidR="00353891" w:rsidRPr="00F63484">
        <w:rPr>
          <w:lang w:val="en-US"/>
        </w:rPr>
        <w:t xml:space="preserve"> </w:t>
      </w:r>
      <w:r w:rsidR="00750AD3">
        <w:rPr>
          <w:lang w:val="uk-UA"/>
        </w:rPr>
        <w:t>26</w:t>
      </w:r>
      <w:r w:rsidR="00353891" w:rsidRPr="00F63484">
        <w:rPr>
          <w:lang w:val="en-US"/>
        </w:rPr>
        <w:t>, 201</w:t>
      </w:r>
      <w:r w:rsidR="00AC03F7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A775C4" w:rsidRDefault="00A775C4" w:rsidP="009D6FE7">
      <w:pPr>
        <w:pStyle w:val="a5"/>
        <w:rPr>
          <w:b/>
          <w:sz w:val="22"/>
          <w:szCs w:val="22"/>
        </w:rPr>
      </w:pPr>
    </w:p>
    <w:tbl>
      <w:tblPr>
        <w:tblW w:w="4820" w:type="pct"/>
        <w:jc w:val="center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Look w:val="04A0" w:firstRow="1" w:lastRow="0" w:firstColumn="1" w:lastColumn="0" w:noHBand="0" w:noVBand="1"/>
      </w:tblPr>
      <w:tblGrid>
        <w:gridCol w:w="1503"/>
        <w:gridCol w:w="1237"/>
        <w:gridCol w:w="1397"/>
        <w:gridCol w:w="1397"/>
        <w:gridCol w:w="1397"/>
        <w:gridCol w:w="1371"/>
        <w:gridCol w:w="1397"/>
        <w:gridCol w:w="1502"/>
        <w:gridCol w:w="1528"/>
        <w:gridCol w:w="1525"/>
      </w:tblGrid>
      <w:tr w:rsidR="00750AD3" w:rsidRPr="00571CBA" w:rsidTr="00753DC4">
        <w:trPr>
          <w:trHeight w:val="255"/>
          <w:jc w:val="center"/>
        </w:trPr>
        <w:tc>
          <w:tcPr>
            <w:tcW w:w="527" w:type="pct"/>
            <w:shd w:val="clear" w:color="000000" w:fill="FFFFFF"/>
            <w:vAlign w:val="center"/>
          </w:tcPr>
          <w:p w:rsidR="00750AD3" w:rsidRPr="00571CBA" w:rsidRDefault="00750AD3" w:rsidP="00750AD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Auction </w:t>
            </w:r>
            <w:r w:rsidRPr="00571CBA">
              <w:rPr>
                <w:color w:val="000000"/>
                <w:sz w:val="16"/>
                <w:szCs w:val="16"/>
                <w:lang w:val="en-US"/>
              </w:rPr>
              <w:t>number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AD3" w:rsidRPr="00753DC4" w:rsidRDefault="00750AD3" w:rsidP="00750AD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99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50AD3" w:rsidRPr="00753DC4" w:rsidRDefault="00750AD3" w:rsidP="00750AD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50AD3" w:rsidRPr="00753DC4" w:rsidRDefault="00750AD3" w:rsidP="00750AD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101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0AD3" w:rsidRPr="00753DC4" w:rsidRDefault="00750AD3" w:rsidP="00750AD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102</w:t>
            </w:r>
          </w:p>
        </w:tc>
        <w:tc>
          <w:tcPr>
            <w:tcW w:w="48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0AD3" w:rsidRPr="00753DC4" w:rsidRDefault="00750AD3" w:rsidP="00750AD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103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0AD3" w:rsidRPr="00753DC4" w:rsidRDefault="00750AD3" w:rsidP="00750AD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104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750AD3" w:rsidRPr="00753DC4" w:rsidRDefault="00750AD3" w:rsidP="00750AD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105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AD3" w:rsidRPr="00753DC4" w:rsidRDefault="00750AD3" w:rsidP="00750AD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106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750AD3" w:rsidRPr="00753DC4" w:rsidRDefault="00750AD3" w:rsidP="00750AD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107</w:t>
            </w:r>
          </w:p>
        </w:tc>
      </w:tr>
      <w:tr w:rsidR="00750AD3" w:rsidRPr="00750AD3" w:rsidTr="00753DC4">
        <w:trPr>
          <w:trHeight w:val="1191"/>
          <w:jc w:val="center"/>
        </w:trPr>
        <w:tc>
          <w:tcPr>
            <w:tcW w:w="527" w:type="pct"/>
            <w:shd w:val="clear" w:color="000000" w:fill="FFFFFF"/>
            <w:vAlign w:val="center"/>
          </w:tcPr>
          <w:p w:rsidR="00750AD3" w:rsidRPr="00571CBA" w:rsidRDefault="00750AD3" w:rsidP="000E0A5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AD3" w:rsidRPr="00753DC4" w:rsidRDefault="00750AD3" w:rsidP="00750AD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Primary</w:t>
            </w:r>
          </w:p>
          <w:p w:rsidR="00750AD3" w:rsidRPr="00753DC4" w:rsidRDefault="00750AD3" w:rsidP="00750AD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Placement</w:t>
            </w:r>
          </w:p>
          <w:p w:rsidR="00750AD3" w:rsidRPr="00753DC4" w:rsidRDefault="00750AD3" w:rsidP="00750AD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50AD3" w:rsidRPr="00753DC4" w:rsidRDefault="00750AD3" w:rsidP="00231EE7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Reopening</w:t>
            </w:r>
          </w:p>
          <w:p w:rsidR="00750AD3" w:rsidRPr="00753DC4" w:rsidRDefault="00753DC4" w:rsidP="00231EE7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UA4000202295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50AD3" w:rsidRPr="00753DC4" w:rsidRDefault="00750AD3" w:rsidP="00231EE7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Reopening</w:t>
            </w:r>
          </w:p>
          <w:p w:rsidR="00750AD3" w:rsidRPr="00753DC4" w:rsidRDefault="00753DC4" w:rsidP="00231EE7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UA4000203244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0AD3" w:rsidRPr="00753DC4" w:rsidRDefault="00750AD3" w:rsidP="00571CBA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Reopening</w:t>
            </w:r>
          </w:p>
          <w:p w:rsidR="00750AD3" w:rsidRPr="00753DC4" w:rsidRDefault="00753DC4" w:rsidP="00571CBA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UA4000171094</w:t>
            </w:r>
          </w:p>
        </w:tc>
        <w:tc>
          <w:tcPr>
            <w:tcW w:w="48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0AD3" w:rsidRPr="00753DC4" w:rsidRDefault="00750AD3" w:rsidP="00750AD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Primary</w:t>
            </w:r>
          </w:p>
          <w:p w:rsidR="00750AD3" w:rsidRPr="00753DC4" w:rsidRDefault="00750AD3" w:rsidP="00750AD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Placement</w:t>
            </w:r>
          </w:p>
          <w:p w:rsidR="00750AD3" w:rsidRPr="00753DC4" w:rsidRDefault="00750AD3" w:rsidP="00750AD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0AD3" w:rsidRPr="00753DC4" w:rsidRDefault="00750AD3" w:rsidP="00B6462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Reopening</w:t>
            </w:r>
          </w:p>
          <w:p w:rsidR="00750AD3" w:rsidRPr="00753DC4" w:rsidRDefault="00753DC4" w:rsidP="00B6462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UA4000173371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AD3" w:rsidRPr="00753DC4" w:rsidRDefault="00750AD3" w:rsidP="00231EE7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Reopening</w:t>
            </w:r>
          </w:p>
          <w:p w:rsidR="00750AD3" w:rsidRPr="00753DC4" w:rsidRDefault="00753DC4" w:rsidP="00231EE7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UA4000201453</w:t>
            </w:r>
            <w:r w:rsidR="00750AD3"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(denominated in foreign currency USD)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AD3" w:rsidRPr="00753DC4" w:rsidRDefault="00750AD3" w:rsidP="00B6462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Reopening</w:t>
            </w:r>
          </w:p>
          <w:p w:rsidR="00750AD3" w:rsidRPr="00753DC4" w:rsidRDefault="00753DC4" w:rsidP="002A784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UA4000199491</w:t>
            </w:r>
            <w:r w:rsidR="00750AD3"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(denominated in foreign currency USD)</w:t>
            </w:r>
          </w:p>
        </w:tc>
        <w:tc>
          <w:tcPr>
            <w:tcW w:w="535" w:type="pct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750AD3" w:rsidRPr="00753DC4" w:rsidRDefault="00750AD3" w:rsidP="00571CBA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Reopening</w:t>
            </w:r>
          </w:p>
          <w:p w:rsidR="00750AD3" w:rsidRPr="00753DC4" w:rsidRDefault="00753DC4" w:rsidP="00571CBA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UA4000203392</w:t>
            </w:r>
            <w:r w:rsidR="00750AD3"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(denominated in foreign currency USD)</w:t>
            </w:r>
          </w:p>
        </w:tc>
      </w:tr>
      <w:tr w:rsidR="00753DC4" w:rsidRPr="00571CBA" w:rsidTr="00753DC4">
        <w:trPr>
          <w:trHeight w:val="454"/>
          <w:jc w:val="center"/>
        </w:trPr>
        <w:tc>
          <w:tcPr>
            <w:tcW w:w="527" w:type="pct"/>
            <w:shd w:val="clear" w:color="000000" w:fill="FFFFFF"/>
            <w:vAlign w:val="center"/>
          </w:tcPr>
          <w:p w:rsidR="00753DC4" w:rsidRPr="00571CBA" w:rsidRDefault="00753DC4" w:rsidP="00753DC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112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161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308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469</w:t>
            </w:r>
          </w:p>
        </w:tc>
        <w:tc>
          <w:tcPr>
            <w:tcW w:w="48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728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1 610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84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322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687</w:t>
            </w:r>
          </w:p>
        </w:tc>
      </w:tr>
      <w:tr w:rsidR="00753DC4" w:rsidRPr="00571CBA" w:rsidTr="00753DC4">
        <w:trPr>
          <w:trHeight w:val="624"/>
          <w:jc w:val="center"/>
        </w:trPr>
        <w:tc>
          <w:tcPr>
            <w:tcW w:w="527" w:type="pct"/>
            <w:shd w:val="clear" w:color="000000" w:fill="FFFFFF"/>
            <w:vAlign w:val="center"/>
          </w:tcPr>
          <w:p w:rsidR="00753DC4" w:rsidRPr="00571CBA" w:rsidRDefault="00753DC4" w:rsidP="00753DC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Amount of instr. Offered (Units)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48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</w:tr>
      <w:tr w:rsidR="00753DC4" w:rsidRPr="00571CBA" w:rsidTr="00753DC4">
        <w:trPr>
          <w:trHeight w:val="454"/>
          <w:jc w:val="center"/>
        </w:trPr>
        <w:tc>
          <w:tcPr>
            <w:tcW w:w="527" w:type="pct"/>
            <w:shd w:val="clear" w:color="000000" w:fill="FFFFFF"/>
            <w:vAlign w:val="center"/>
          </w:tcPr>
          <w:p w:rsidR="00753DC4" w:rsidRPr="00571CBA" w:rsidRDefault="00753DC4" w:rsidP="00753DC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Auction date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26.03.2019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26.03.2019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26.03.2019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26.03.2019</w:t>
            </w:r>
          </w:p>
        </w:tc>
        <w:tc>
          <w:tcPr>
            <w:tcW w:w="48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26.03.2019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26.03.2019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26.03.2019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26.03.2019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26.03.2019</w:t>
            </w:r>
          </w:p>
        </w:tc>
      </w:tr>
      <w:tr w:rsidR="00753DC4" w:rsidRPr="00571CBA" w:rsidTr="00753DC4">
        <w:trPr>
          <w:trHeight w:val="397"/>
          <w:jc w:val="center"/>
        </w:trPr>
        <w:tc>
          <w:tcPr>
            <w:tcW w:w="527" w:type="pct"/>
            <w:shd w:val="clear" w:color="000000" w:fill="FFFFFF"/>
            <w:vAlign w:val="center"/>
          </w:tcPr>
          <w:p w:rsidR="00753DC4" w:rsidRPr="00571CBA" w:rsidRDefault="00753DC4" w:rsidP="00753DC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27.03.2019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27.03.2019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27.03.2019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27.03.2019</w:t>
            </w:r>
          </w:p>
        </w:tc>
        <w:tc>
          <w:tcPr>
            <w:tcW w:w="48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27.03.2019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27.03.2019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27.03.2019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27.03.2019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27.03.2019</w:t>
            </w:r>
          </w:p>
        </w:tc>
      </w:tr>
      <w:tr w:rsidR="00753DC4" w:rsidRPr="00571CBA" w:rsidTr="00753DC4">
        <w:trPr>
          <w:trHeight w:val="255"/>
          <w:jc w:val="center"/>
        </w:trPr>
        <w:tc>
          <w:tcPr>
            <w:tcW w:w="527" w:type="pct"/>
            <w:shd w:val="clear" w:color="000000" w:fill="FFFFFF"/>
            <w:vAlign w:val="center"/>
          </w:tcPr>
          <w:p w:rsidR="00753DC4" w:rsidRPr="00571CBA" w:rsidRDefault="00753DC4" w:rsidP="00753DC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17.07.2019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04.09.2019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29.01.2020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08.07.2020</w:t>
            </w:r>
          </w:p>
        </w:tc>
        <w:tc>
          <w:tcPr>
            <w:tcW w:w="48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24.03.2021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23.08.2023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19.06.2019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12.02.2020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11.02.2021</w:t>
            </w:r>
          </w:p>
        </w:tc>
      </w:tr>
      <w:tr w:rsidR="00753DC4" w:rsidRPr="00571CBA" w:rsidTr="00753DC4">
        <w:trPr>
          <w:trHeight w:val="1077"/>
          <w:jc w:val="center"/>
        </w:trPr>
        <w:tc>
          <w:tcPr>
            <w:tcW w:w="527" w:type="pct"/>
            <w:shd w:val="clear" w:color="000000" w:fill="FFFFFF"/>
            <w:vAlign w:val="center"/>
          </w:tcPr>
          <w:p w:rsidR="00753DC4" w:rsidRPr="00571CBA" w:rsidRDefault="00753DC4" w:rsidP="00753DC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10.07.2019</w:t>
            </w:r>
          </w:p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08.01.2020</w:t>
            </w:r>
          </w:p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08.07.2020</w:t>
            </w:r>
          </w:p>
        </w:tc>
        <w:tc>
          <w:tcPr>
            <w:tcW w:w="48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 </w:t>
            </w:r>
          </w:p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25.09.2019</w:t>
            </w:r>
          </w:p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25.03.2020</w:t>
            </w:r>
          </w:p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23.09.2020</w:t>
            </w:r>
          </w:p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24.03.2021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28.08.2019</w:t>
            </w:r>
          </w:p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26.02.2020</w:t>
            </w:r>
          </w:p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26.08.2020</w:t>
            </w:r>
          </w:p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24.02.2021</w:t>
            </w:r>
          </w:p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25.08.2021</w:t>
            </w:r>
          </w:p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23.02.2022</w:t>
            </w:r>
          </w:p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24.08.2022</w:t>
            </w:r>
          </w:p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22.02.2023</w:t>
            </w:r>
          </w:p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23.08.2023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14.08.2019</w:t>
            </w:r>
          </w:p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12.02.2020</w:t>
            </w:r>
          </w:p>
        </w:tc>
        <w:tc>
          <w:tcPr>
            <w:tcW w:w="535" w:type="pct"/>
            <w:shd w:val="clear" w:color="000000" w:fill="FFFFFF"/>
            <w:noWrap/>
            <w:vAlign w:val="center"/>
            <w:hideMark/>
          </w:tcPr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15.08.2019</w:t>
            </w:r>
          </w:p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13.02.2020</w:t>
            </w:r>
          </w:p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13.08.2020</w:t>
            </w:r>
          </w:p>
          <w:p w:rsidR="00753DC4" w:rsidRPr="00753DC4" w:rsidRDefault="00753DC4" w:rsidP="00753DC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53DC4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11.02.2021</w:t>
            </w:r>
          </w:p>
        </w:tc>
      </w:tr>
    </w:tbl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051" w:rsidRDefault="00F46051" w:rsidP="0035684D">
      <w:r>
        <w:separator/>
      </w:r>
    </w:p>
  </w:endnote>
  <w:endnote w:type="continuationSeparator" w:id="0">
    <w:p w:rsidR="00F46051" w:rsidRDefault="00F4605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051" w:rsidRDefault="00F46051" w:rsidP="0035684D">
      <w:r>
        <w:separator/>
      </w:r>
    </w:p>
  </w:footnote>
  <w:footnote w:type="continuationSeparator" w:id="0">
    <w:p w:rsidR="00F46051" w:rsidRDefault="00F4605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43A6"/>
    <w:rsid w:val="00046032"/>
    <w:rsid w:val="00047136"/>
    <w:rsid w:val="00047258"/>
    <w:rsid w:val="00047CEE"/>
    <w:rsid w:val="000502F1"/>
    <w:rsid w:val="000554F6"/>
    <w:rsid w:val="00057180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0A59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1EE7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3869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4C35"/>
    <w:rsid w:val="002A51CA"/>
    <w:rsid w:val="002A59FB"/>
    <w:rsid w:val="002A67D4"/>
    <w:rsid w:val="002A6811"/>
    <w:rsid w:val="002A7840"/>
    <w:rsid w:val="002B3D82"/>
    <w:rsid w:val="002B5FD5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045"/>
    <w:rsid w:val="003E76D6"/>
    <w:rsid w:val="003F0862"/>
    <w:rsid w:val="003F0C22"/>
    <w:rsid w:val="003F0E50"/>
    <w:rsid w:val="003F4A2E"/>
    <w:rsid w:val="003F651C"/>
    <w:rsid w:val="004041F9"/>
    <w:rsid w:val="004043CF"/>
    <w:rsid w:val="00404821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457D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498E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E7D19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1CBA"/>
    <w:rsid w:val="00575532"/>
    <w:rsid w:val="00576C37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82C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C642F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56E1D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3645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4913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0AD3"/>
    <w:rsid w:val="007530D0"/>
    <w:rsid w:val="00753DC4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86714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86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D73F5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573A8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B536B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4727D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678F1"/>
    <w:rsid w:val="00A7052B"/>
    <w:rsid w:val="00A746EB"/>
    <w:rsid w:val="00A75134"/>
    <w:rsid w:val="00A775C4"/>
    <w:rsid w:val="00A81EEB"/>
    <w:rsid w:val="00A841ED"/>
    <w:rsid w:val="00A84317"/>
    <w:rsid w:val="00A85CF1"/>
    <w:rsid w:val="00A87042"/>
    <w:rsid w:val="00A87792"/>
    <w:rsid w:val="00A90876"/>
    <w:rsid w:val="00A94081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03F7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3BA8"/>
    <w:rsid w:val="00B57376"/>
    <w:rsid w:val="00B62C95"/>
    <w:rsid w:val="00B64623"/>
    <w:rsid w:val="00B65113"/>
    <w:rsid w:val="00B666BA"/>
    <w:rsid w:val="00B66CB2"/>
    <w:rsid w:val="00B71A69"/>
    <w:rsid w:val="00B720E1"/>
    <w:rsid w:val="00B767C0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26B9"/>
    <w:rsid w:val="00BA3409"/>
    <w:rsid w:val="00BA74CF"/>
    <w:rsid w:val="00BA785C"/>
    <w:rsid w:val="00BB32A8"/>
    <w:rsid w:val="00BB4076"/>
    <w:rsid w:val="00BC08CF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77F52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018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3BAA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5895"/>
    <w:rsid w:val="00D27295"/>
    <w:rsid w:val="00D31173"/>
    <w:rsid w:val="00D311D6"/>
    <w:rsid w:val="00D31B4A"/>
    <w:rsid w:val="00D34648"/>
    <w:rsid w:val="00D34D47"/>
    <w:rsid w:val="00D37801"/>
    <w:rsid w:val="00D44E74"/>
    <w:rsid w:val="00D45431"/>
    <w:rsid w:val="00D5077E"/>
    <w:rsid w:val="00D57118"/>
    <w:rsid w:val="00D67080"/>
    <w:rsid w:val="00D7022C"/>
    <w:rsid w:val="00D772E6"/>
    <w:rsid w:val="00D813EF"/>
    <w:rsid w:val="00D81EC9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54C8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2D05"/>
    <w:rsid w:val="00EC32E6"/>
    <w:rsid w:val="00ED18F3"/>
    <w:rsid w:val="00ED1A0B"/>
    <w:rsid w:val="00ED200B"/>
    <w:rsid w:val="00ED25DC"/>
    <w:rsid w:val="00ED2C9F"/>
    <w:rsid w:val="00EE35D9"/>
    <w:rsid w:val="00EF441B"/>
    <w:rsid w:val="00F01316"/>
    <w:rsid w:val="00F01583"/>
    <w:rsid w:val="00F020A8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46051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E78E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9CA1E43-6B7B-4C09-9E08-D086B7CE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2019-03-25T15:27:00Z</dcterms:created>
  <dcterms:modified xsi:type="dcterms:W3CDTF">2019-03-25T15:27:00Z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